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6C" w:rsidRPr="006B5D6C" w:rsidRDefault="006B5D6C" w:rsidP="006B5D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770805"/>
      <w:r w:rsidRPr="006B5D6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B5D6C" w:rsidRPr="006B5D6C" w:rsidRDefault="006B5D6C" w:rsidP="006B5D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6B5D6C" w:rsidRPr="006B5D6C" w:rsidTr="006B5D6C">
        <w:tc>
          <w:tcPr>
            <w:tcW w:w="3403" w:type="dxa"/>
          </w:tcPr>
          <w:p w:rsidR="006B5D6C" w:rsidRPr="006B5D6C" w:rsidRDefault="006B5D6C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6B5D6C" w:rsidRPr="006B5D6C" w:rsidRDefault="006B5D6C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6B5D6C" w:rsidRPr="006B5D6C" w:rsidRDefault="006B5D6C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____________/ ______________/</w:t>
            </w:r>
          </w:p>
          <w:p w:rsidR="006B5D6C" w:rsidRPr="006B5D6C" w:rsidRDefault="006B5D6C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Протокол ШМО</w:t>
            </w:r>
          </w:p>
          <w:p w:rsidR="006B5D6C" w:rsidRPr="006B5D6C" w:rsidRDefault="006B5D6C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№____ от «____»___________2024 г.</w:t>
            </w:r>
          </w:p>
        </w:tc>
        <w:tc>
          <w:tcPr>
            <w:tcW w:w="3543" w:type="dxa"/>
          </w:tcPr>
          <w:p w:rsidR="006B5D6C" w:rsidRPr="006B5D6C" w:rsidRDefault="006B5D6C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B5D6C" w:rsidRPr="006B5D6C" w:rsidRDefault="006B5D6C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B5D6C" w:rsidRPr="006B5D6C" w:rsidRDefault="006B5D6C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__________________/ __________/</w:t>
            </w:r>
          </w:p>
          <w:p w:rsidR="006B5D6C" w:rsidRPr="006B5D6C" w:rsidRDefault="006B5D6C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6C" w:rsidRPr="006B5D6C" w:rsidRDefault="006B5D6C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от «____»___________2024 г.</w:t>
            </w:r>
          </w:p>
        </w:tc>
        <w:tc>
          <w:tcPr>
            <w:tcW w:w="3543" w:type="dxa"/>
          </w:tcPr>
          <w:p w:rsidR="006B5D6C" w:rsidRPr="006B5D6C" w:rsidRDefault="006B5D6C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6B5D6C" w:rsidRPr="006B5D6C" w:rsidRDefault="006B5D6C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Директор МОУ «Кречетовская СШ»</w:t>
            </w:r>
          </w:p>
          <w:p w:rsidR="006B5D6C" w:rsidRPr="006B5D6C" w:rsidRDefault="006B5D6C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____________/ Л.В. Ганюшкина/</w:t>
            </w:r>
          </w:p>
          <w:p w:rsidR="006B5D6C" w:rsidRPr="006B5D6C" w:rsidRDefault="006B5D6C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6B5D6C" w:rsidRPr="006B5D6C" w:rsidRDefault="006B5D6C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№____ от «____»___________2024 г.</w:t>
            </w:r>
          </w:p>
        </w:tc>
      </w:tr>
    </w:tbl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C" w:rsidRPr="006B5D6C" w:rsidRDefault="006B5D6C" w:rsidP="006B5D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B5D6C" w:rsidRPr="006B5D6C" w:rsidRDefault="006B5D6C" w:rsidP="006B5D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6B5D6C" w:rsidRPr="006B5D6C" w:rsidRDefault="006B5D6C" w:rsidP="006B5D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литературному чтению       1  класс</w:t>
      </w: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C" w:rsidRPr="006B5D6C" w:rsidRDefault="006B5D6C" w:rsidP="006B5D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 xml:space="preserve">Автор / Разработчик: </w:t>
      </w:r>
    </w:p>
    <w:p w:rsidR="006B5D6C" w:rsidRPr="006B5D6C" w:rsidRDefault="006B5D6C" w:rsidP="006B5D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Золотова М.А.</w:t>
      </w:r>
      <w:proofErr w:type="gramEnd"/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C" w:rsidRPr="006B5D6C" w:rsidRDefault="006B5D6C" w:rsidP="006B5D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B5D6C" w:rsidRPr="006B5D6C" w:rsidSect="006B5D6C">
          <w:pgSz w:w="11906" w:h="16383"/>
          <w:pgMar w:top="851" w:right="850" w:bottom="1134" w:left="1701" w:header="720" w:footer="720" w:gutter="0"/>
          <w:cols w:space="720"/>
        </w:sectPr>
      </w:pPr>
    </w:p>
    <w:bookmarkEnd w:id="0"/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C" w:rsidRPr="006B5D6C" w:rsidRDefault="006B5D6C" w:rsidP="006B5D6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предмету «Литературное чтение» 1 класс на уровне начального общего образования составлена на основе требований к результатам освоения программы начального общего образования, представленных в Федеральном государственном образовательном стандарте основного общего образования (Приказ Министерства Просвещения Российской Федерации от 31.05.2021 г.№ 287 «Об утверждении федерального государственного стандарта основного общего образования </w:t>
      </w:r>
      <w:proofErr w:type="gramEnd"/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 xml:space="preserve">-Образовательной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программы  МОУ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«Кречетовская СШ» на 2024 – 2025 уч.г.;</w:t>
      </w: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 xml:space="preserve">-  Положения о рабочей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программе  МОУ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«Кречетовская СШ»;</w:t>
      </w: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-  Учебным планом МОУ «Кречетовская СШ» на 2024 – 2025 учебный год.</w:t>
      </w:r>
      <w:proofErr w:type="gramEnd"/>
    </w:p>
    <w:p w:rsidR="00C34D14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A56009" w:rsidRPr="006B5D6C">
        <w:rPr>
          <w:rFonts w:ascii="Times New Roman" w:hAnsi="Times New Roman" w:cs="Times New Roman"/>
          <w:sz w:val="28"/>
          <w:szCs w:val="28"/>
          <w:lang w:val="ru-RU"/>
        </w:rPr>
        <w:t xml:space="preserve">а курс «Литературное чтение» в 1 классе отводится </w:t>
      </w:r>
      <w:r w:rsidRPr="006B5D6C">
        <w:rPr>
          <w:rFonts w:ascii="Times New Roman" w:hAnsi="Times New Roman" w:cs="Times New Roman"/>
          <w:sz w:val="28"/>
          <w:szCs w:val="28"/>
          <w:lang w:val="ru-RU"/>
        </w:rPr>
        <w:t xml:space="preserve">4 часа в неделю. </w:t>
      </w:r>
      <w:r w:rsidRPr="006B5D6C">
        <w:rPr>
          <w:rFonts w:ascii="Times New Roman" w:hAnsi="Times New Roman" w:cs="Times New Roman"/>
          <w:sz w:val="28"/>
          <w:szCs w:val="28"/>
        </w:rPr>
        <w:t xml:space="preserve">Суммарно </w:t>
      </w:r>
      <w:r w:rsidR="00A56009" w:rsidRPr="006B5D6C">
        <w:rPr>
          <w:rFonts w:ascii="Times New Roman" w:hAnsi="Times New Roman" w:cs="Times New Roman"/>
          <w:sz w:val="28"/>
          <w:szCs w:val="28"/>
        </w:rPr>
        <w:t>132 часа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5D6C">
        <w:rPr>
          <w:rFonts w:ascii="Times New Roman" w:hAnsi="Times New Roman" w:cs="Times New Roman"/>
          <w:sz w:val="28"/>
          <w:szCs w:val="28"/>
          <w:lang w:val="ru-RU"/>
        </w:rPr>
        <w:t>ЦЕЛИ ИЗУЧЕНИЯ УЧЕБНОГО ПРЕДМЕТА "ЛИТЕРАТУРНОЕ ЧТЕНИЕ"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 xml:space="preserve">Приоритетная цель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6B5D6C">
        <w:rPr>
          <w:rFonts w:ascii="Times New Roman" w:hAnsi="Times New Roman" w:cs="Times New Roman"/>
          <w:sz w:val="28"/>
          <w:szCs w:val="28"/>
        </w:rPr>
        <w:br/>
        <w:t>эмоционально откликающегося на прослушанное или прочитанное произведение.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Приобретённые младшими школьниками знания, полученный опыт решения учебных задач, а также </w:t>
      </w:r>
      <w:r w:rsidRPr="006B5D6C">
        <w:rPr>
          <w:rFonts w:ascii="Times New Roman" w:hAnsi="Times New Roman" w:cs="Times New Roman"/>
          <w:sz w:val="28"/>
          <w:szCs w:val="28"/>
        </w:rPr>
        <w:br/>
        <w:t>сформированность предметных и универсальных действий в процессе изучения предмета«Литературное чтение» станут фундаментом обучения в основном звене школы, а также будут востребованы в жизни.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ab/>
        <w:t>Достижение заявленной цели определяется особенностями курса литературного чтения и решением следующих задач: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формирование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достижение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необходимого для продолжения образования уровня общего речевого развития;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осознание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первоначальное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представление о многообразии жанров художественных произведений и произведений устного народного творчества;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 xml:space="preserve">—  овладение элементарными умениями анализа и интерпретации текста, осознанного 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при анализе текста изученных литературных понятий: прозаическая и </w:t>
      </w:r>
      <w:r w:rsidRPr="006B5D6C">
        <w:rPr>
          <w:rFonts w:ascii="Times New Roman" w:hAnsi="Times New Roman" w:cs="Times New Roman"/>
          <w:sz w:val="28"/>
          <w:szCs w:val="28"/>
        </w:rPr>
        <w:br/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6B5D6C">
        <w:rPr>
          <w:rFonts w:ascii="Times New Roman" w:hAnsi="Times New Roman" w:cs="Times New Roman"/>
          <w:sz w:val="28"/>
          <w:szCs w:val="28"/>
        </w:rPr>
        <w:br/>
        <w:t>выразительности (сравнение, эпитет, олицетворение);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овладение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Воспитательный потенциал предмета «Русский язык» реализуется через:</w:t>
      </w: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побуждение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привлечение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включение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B5D6C" w:rsidRPr="006B5D6C" w:rsidRDefault="006B5D6C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отстаивания своей точки зрения.</w:t>
      </w: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Сказка фольклорная (народная) и литературная (авторская).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Восприятие текста произведений художественной литературы и устного народного творчества (не менее четырёх произведений).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Фольклорная и литературная (авторская) сказка: сходство и различия.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Реальность и волшебство в сказке.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Событийная сторона сказок: последовательность событий в фольклорной (народной) и литературной (авторской) сказке.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Отражение сюжета в иллюстрациях.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Герои сказочных произведений.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Произведения о детях и для детей.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Произведения одной темы, но разных жанров: рассказ, стихотворение, сказка (общее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представление  на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  примере   не   менее   шести   произведений К. Д. Ушинского, Л. Н.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Толстого, В. Г. Сутеева, Е. А. Пермяка, В. А. Осеевой, А. Л. Барто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,  Ю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. И. Ермолаева,  Р. С. Сефа, С. В. Михалкова, В. Д. Берестова, В. Ю. Драгунского и др.).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Характеристика героя произведения, общая оценка поступков.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Понимание заголовка произведения, его соотношения с содержанием произведения и его идеей.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Осознание нравственно-этических понятий: друг, дружба, забота, труд, взаимопомощь.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Произведения о родной природе.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  <w:proofErr w:type="gramEnd"/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Л. Барто, С. Я. Маршака и др.).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 xml:space="preserve">Настроение, которое рождает поэтическое </w:t>
      </w:r>
      <w:r w:rsidRPr="006B5D6C">
        <w:rPr>
          <w:rFonts w:ascii="Times New Roman" w:hAnsi="Times New Roman" w:cs="Times New Roman"/>
          <w:sz w:val="28"/>
          <w:szCs w:val="28"/>
        </w:rPr>
        <w:lastRenderedPageBreak/>
        <w:t>произведение.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Отражение нравственной идеи в произведении: любовь к Родине, природе родного края.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Иллюстрация к произведению как отражение эмоционального отклика на произведение.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Выразительное чтение поэзии.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Роль интонации при выразительном чтении.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Интонационный рисунок выразительного чтения: ритм, темп, сила голоса.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Устное народное творчество — малые фольклорные жанры (не менее шести произведений).</w:t>
      </w:r>
      <w:proofErr w:type="gramEnd"/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 xml:space="preserve">Многообразие малых жанров устного народного творчества: потешка, загадка, пословица, их назначение (веселить, потешать, играть, поучать).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Особенности разных малых фольклорных жанров.</w:t>
      </w:r>
      <w:proofErr w:type="gramEnd"/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Потешка — игровой народный фольклор.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 xml:space="preserve">Загадки — средство воспитания живости ума, </w:t>
      </w:r>
      <w:r w:rsidRPr="006B5D6C">
        <w:rPr>
          <w:rFonts w:ascii="Times New Roman" w:hAnsi="Times New Roman" w:cs="Times New Roman"/>
          <w:sz w:val="28"/>
          <w:szCs w:val="28"/>
        </w:rPr>
        <w:br/>
        <w:t>сообразительности.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Пословицы — проявление народной мудрости, средство воспитания понимания жизненных правил.</w:t>
      </w:r>
      <w:proofErr w:type="gramEnd"/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Произведения о братьях наших меньших (трёх-четырёх авторов по выбору).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Животные — герои произведений.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Цель и назначение произведений о взаимоотношениях человека и животных —воспитание добрых чувств и бережного отношения к животным.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Авторское отношение к герою.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Осознание </w:t>
      </w:r>
      <w:r w:rsidRPr="006B5D6C">
        <w:rPr>
          <w:rFonts w:ascii="Times New Roman" w:hAnsi="Times New Roman" w:cs="Times New Roman"/>
          <w:sz w:val="28"/>
          <w:szCs w:val="28"/>
        </w:rPr>
        <w:tab/>
        <w:t>нравственно-этических понятий: любовь и забота о животных.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Произведения о маме.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Восприятие и самостоятельное чтение разножанровых произведений о маме (не менее одного автора по выбору, на примере доступных произведений Е. А. Благининой, А. Л.</w:t>
      </w:r>
      <w:proofErr w:type="gramEnd"/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Барто, Н. Н. Бромлей, А. В. Митяева, В. Д. Берестова, Э. Э. Мошковской, Г. П. Виеру, Р. С. Сефа и др.).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  <w:lang w:val="ru-RU"/>
        </w:rPr>
        <w:t xml:space="preserve">Фольклорные и авторские произведения о чудесах и фантазии (не менее трёх произведений).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Сочетание в произведении реалистических событий с необычными, сказочными, фантастическими.</w:t>
      </w:r>
      <w:proofErr w:type="gramEnd"/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Библиографическая культура (работа с детской книгой).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Представление о том, что книга —источник необходимых знаний.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Обложка, оглавление, иллюстрации — элементы ориентировки в книге.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Умение использовать тематический каталог при выборе книг в библиотеке.</w:t>
      </w:r>
      <w:proofErr w:type="gramEnd"/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lastRenderedPageBreak/>
        <w:t>ПЛАНИРУЕМЫЕ ОБРАЗОВАТЕЛЬНЫЕ РЕЗУЛЬТАТЫ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Изучение литературного чтения в 1 классе направлено на достижение обучающимися личностных, метапредметных и предметных результатов освоения учебного предмета.</w:t>
      </w:r>
      <w:proofErr w:type="gramEnd"/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Личностные результаты освоения программы предмета «Литературное чтение»отражают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Гражданско-патриотическое воспитание: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становление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осознание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первоначальные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Духовно-нравственное воспитание: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освоение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осознание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этических понятий, оценка поведения и поступков персонажей художественных произведений в ситуации нравственного выбора;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выражение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lastRenderedPageBreak/>
        <w:t>—  неприятие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любых форм поведения, направленных на причинение физического и морального вреда другим людям 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Эстетическое воспитание: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проявление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приобретение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 эстетического  опыта  слушания,  чтения и эмоционально-эстетической оценки</w:t>
      </w: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произведений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фольклора и художественной литературы;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понимание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образного языка художественных произведений, выразительных средств, создающих художественный образ.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здоровья эмоционального благополучия: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соблюдение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правил  здорового  и  безопасного  (для  себя и других людей) образа жизни в окружающей среде (в том числе информационной);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бережное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отношение к физическому и психическому здоровью.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Трудовое воспитание: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осознание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Экологическое воспитание: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бережное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отношение к природе, осознание проблем взаимоотношений человека и животных, отражённых в литературных произведениях;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неприятие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действий, приносящих ей вред.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Ценности научного познания: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ориентация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овладение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смысловым чтением для решения различного уровня учебных и жизненных задач;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потребность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в самостоятельной читательской деятельности, саморазвитии средствами литературы, развитие познавательного интереса, активности, </w:t>
      </w:r>
      <w:r w:rsidRPr="006B5D6C">
        <w:rPr>
          <w:rFonts w:ascii="Times New Roman" w:hAnsi="Times New Roman" w:cs="Times New Roman"/>
          <w:sz w:val="28"/>
          <w:szCs w:val="28"/>
        </w:rPr>
        <w:lastRenderedPageBreak/>
        <w:t>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ab/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базовые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логические действия: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сравнивать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объединять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произведения по жанру, авторской принадлежности;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определять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существенный признак для классификации, классифицировать произведения по темам, жанрам и видам;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находить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6B5D6C">
        <w:rPr>
          <w:rFonts w:ascii="Times New Roman" w:hAnsi="Times New Roman" w:cs="Times New Roman"/>
          <w:sz w:val="28"/>
          <w:szCs w:val="28"/>
        </w:rPr>
        <w:br/>
        <w:t>предложенному алгоритму;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выявлять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недостаток информации для решения учебной (практической) задачи на основе предложенного алгоритма;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устанавливать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причинно-следственные связи в сюжете фольклорного и художественного</w:t>
      </w: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текста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, при составлении плана, пересказе текста, характеристике поступков героев; </w:t>
      </w:r>
      <w:r w:rsidRPr="006B5D6C">
        <w:rPr>
          <w:rFonts w:ascii="Times New Roman" w:hAnsi="Times New Roman" w:cs="Times New Roman"/>
          <w:sz w:val="28"/>
          <w:szCs w:val="28"/>
        </w:rPr>
        <w:br/>
        <w:t>базовые исследовательские действия: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 xml:space="preserve">—  определять разрыв между реальным и желательным состоянием объекта (ситуации) на основе </w:t>
      </w:r>
      <w:r w:rsidRPr="006B5D6C">
        <w:rPr>
          <w:rFonts w:ascii="Times New Roman" w:hAnsi="Times New Roman" w:cs="Times New Roman"/>
          <w:sz w:val="28"/>
          <w:szCs w:val="28"/>
        </w:rPr>
        <w:tab/>
        <w:t>предложенных учителем вопросов;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>—  формулировать с помощью учителя цель, планировать изменения объекта, ситуации;</w:t>
      </w:r>
      <w:r w:rsidRPr="006B5D6C">
        <w:rPr>
          <w:rFonts w:ascii="Times New Roman" w:hAnsi="Times New Roman" w:cs="Times New Roman"/>
          <w:sz w:val="28"/>
          <w:szCs w:val="28"/>
        </w:rPr>
        <w:tab/>
        <w:t xml:space="preserve">—  сравнивать несколько вариантов решения задачи, выбирать наиболее подходящий (на основе </w:t>
      </w:r>
      <w:r w:rsidRPr="006B5D6C">
        <w:rPr>
          <w:rFonts w:ascii="Times New Roman" w:hAnsi="Times New Roman" w:cs="Times New Roman"/>
          <w:sz w:val="28"/>
          <w:szCs w:val="28"/>
        </w:rPr>
        <w:tab/>
        <w:t>предложенных критериев);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ab/>
        <w:t xml:space="preserve">—  проводить по предложенному плану опыт, несложное исследование по  установлению </w:t>
      </w:r>
      <w:r w:rsidRPr="006B5D6C">
        <w:rPr>
          <w:rFonts w:ascii="Times New Roman" w:hAnsi="Times New Roman" w:cs="Times New Roman"/>
          <w:sz w:val="28"/>
          <w:szCs w:val="28"/>
        </w:rPr>
        <w:tab/>
        <w:t>особенностей  объекта  изучения и связей между объектами (часть — целое, причина —</w:t>
      </w:r>
      <w:r w:rsidRPr="006B5D6C">
        <w:rPr>
          <w:rFonts w:ascii="Times New Roman" w:hAnsi="Times New Roman" w:cs="Times New Roman"/>
          <w:sz w:val="28"/>
          <w:szCs w:val="28"/>
        </w:rPr>
        <w:tab/>
        <w:t>следствие);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 xml:space="preserve">—  формулировать выводы и подкреплять их доказательствами на основе результатов 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>проведённого наблюдения (опыта, классификации, сравнения, исследования);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 xml:space="preserve">—  прогнозировать возможное развитие  процессов,  событий и их последствия в аналогичных </w:t>
      </w:r>
      <w:r w:rsidRPr="006B5D6C">
        <w:rPr>
          <w:rFonts w:ascii="Times New Roman" w:hAnsi="Times New Roman" w:cs="Times New Roman"/>
          <w:sz w:val="28"/>
          <w:szCs w:val="28"/>
        </w:rPr>
        <w:tab/>
        <w:t xml:space="preserve">или сходных ситуациях; 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lastRenderedPageBreak/>
        <w:t>работа с информацией: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>—  выбирать источник получения информации;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 xml:space="preserve">—  согласно заданному алгоритму находить в предложенном источнике информацию, </w:t>
      </w:r>
      <w:r w:rsidRPr="006B5D6C">
        <w:rPr>
          <w:rFonts w:ascii="Times New Roman" w:hAnsi="Times New Roman" w:cs="Times New Roman"/>
          <w:sz w:val="28"/>
          <w:szCs w:val="28"/>
        </w:rPr>
        <w:tab/>
        <w:t>представленную в явном виде;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 xml:space="preserve">—  распознавать достоверную и недостоверную информацию самостоятельно или на основании </w:t>
      </w:r>
      <w:r w:rsidRPr="006B5D6C">
        <w:rPr>
          <w:rFonts w:ascii="Times New Roman" w:hAnsi="Times New Roman" w:cs="Times New Roman"/>
          <w:sz w:val="28"/>
          <w:szCs w:val="28"/>
        </w:rPr>
        <w:tab/>
        <w:t>предложенного учителем способа её проверки;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 xml:space="preserve">—  соблюдать с помощью взрослых (учителей, родителей (законных представителей) правила </w:t>
      </w:r>
      <w:r w:rsidRPr="006B5D6C">
        <w:rPr>
          <w:rFonts w:ascii="Times New Roman" w:hAnsi="Times New Roman" w:cs="Times New Roman"/>
          <w:sz w:val="28"/>
          <w:szCs w:val="28"/>
        </w:rPr>
        <w:tab/>
        <w:t>информационной безопасности при поиске информации в сети Интернет;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 xml:space="preserve">—  анализировать и создавать текстовую, видео, графическую, звуковую информацию в </w:t>
      </w:r>
      <w:r w:rsidRPr="006B5D6C">
        <w:rPr>
          <w:rFonts w:ascii="Times New Roman" w:hAnsi="Times New Roman" w:cs="Times New Roman"/>
          <w:sz w:val="28"/>
          <w:szCs w:val="28"/>
        </w:rPr>
        <w:tab/>
        <w:t>соответствии с учебной задачей;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>—  самостоятельно создавать схемы, таблицы для представления информации.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ab/>
        <w:t xml:space="preserve">К концу обучения в начальной школе у обучающегося формируются коммуникативные универсальные учебные действия: 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>общение: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 xml:space="preserve">—  воспринимать и формулировать суждения, выражать эмоции в соответствии с целями и </w:t>
      </w:r>
      <w:r w:rsidRPr="006B5D6C">
        <w:rPr>
          <w:rFonts w:ascii="Times New Roman" w:hAnsi="Times New Roman" w:cs="Times New Roman"/>
          <w:sz w:val="28"/>
          <w:szCs w:val="28"/>
        </w:rPr>
        <w:tab/>
        <w:t>условиями общения в знакомой среде;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 xml:space="preserve">—  проявлять уважительное отношение к собеседнику, соблюдать правила ведения диалога и </w:t>
      </w:r>
      <w:r w:rsidRPr="006B5D6C">
        <w:rPr>
          <w:rFonts w:ascii="Times New Roman" w:hAnsi="Times New Roman" w:cs="Times New Roman"/>
          <w:sz w:val="28"/>
          <w:szCs w:val="28"/>
        </w:rPr>
        <w:tab/>
        <w:t>дискуссии;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>—  признавать возможность существования разных точек зрения;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>—  корректно и аргументированно высказывать своё мнение;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>—  строить речевое высказывание в соответствии с поставленной задачей;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>—  создавать устные и письменные тексты (описание, рассуждение, повествование);</w:t>
      </w:r>
      <w:r w:rsidRPr="006B5D6C">
        <w:rPr>
          <w:rFonts w:ascii="Times New Roman" w:hAnsi="Times New Roman" w:cs="Times New Roman"/>
          <w:sz w:val="28"/>
          <w:szCs w:val="28"/>
        </w:rPr>
        <w:tab/>
        <w:t>—  готовить небольшие публичные выступления;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>—  подбирать иллюстративный материал (рисунки, фото, плакаты) к тексту выступления.</w:t>
      </w: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ab/>
        <w:t xml:space="preserve">К концу обучения в начальной школе у обучающегося формируются регулятивные универсальные учебные действия: </w:t>
      </w:r>
      <w:r w:rsidRPr="006B5D6C">
        <w:rPr>
          <w:rFonts w:ascii="Times New Roman" w:hAnsi="Times New Roman" w:cs="Times New Roman"/>
          <w:sz w:val="28"/>
          <w:szCs w:val="28"/>
        </w:rPr>
        <w:br/>
      </w:r>
      <w:r w:rsidRPr="006B5D6C">
        <w:rPr>
          <w:rFonts w:ascii="Times New Roman" w:hAnsi="Times New Roman" w:cs="Times New Roman"/>
          <w:sz w:val="28"/>
          <w:szCs w:val="28"/>
        </w:rPr>
        <w:tab/>
        <w:t>самоорганизация: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планировать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действия по решению учебной задачи для получения результата;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выстраивать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последовательность выбранных действий;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самоконтроль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>: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устанавливать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причины успеха/неудач учебной деятельности;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корректировать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свои учебные действия для преодоления ошибок.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формулировать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</w:t>
      </w:r>
      <w:r w:rsidRPr="006B5D6C">
        <w:rPr>
          <w:rFonts w:ascii="Times New Roman" w:hAnsi="Times New Roman" w:cs="Times New Roman"/>
          <w:sz w:val="28"/>
          <w:szCs w:val="28"/>
        </w:rPr>
        <w:lastRenderedPageBreak/>
        <w:t>основе предложенного формата планирования, распределения промежуточных шагов и сроков;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принимать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проявлять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готовность руководить, выполнять поручения, подчиняться;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ответственно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выполнять свою часть работы;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оценивать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свой вклад в общий результат;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выполнять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совместные проектные задания с опорой на предложенные образцы.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К концу обучения в первом классе обучающийся научится: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понимать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6B5D6C">
        <w:rPr>
          <w:rFonts w:ascii="Times New Roman" w:hAnsi="Times New Roman" w:cs="Times New Roman"/>
          <w:sz w:val="28"/>
          <w:szCs w:val="28"/>
        </w:rPr>
        <w:br/>
        <w:t>художественных произведениях отражение нравственных ценностей, традиций, быта разных народов;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владеть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читать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различать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прозаическую (нестихотворную) и стихотворную речь;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различать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понимать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содержание прослушанного/прочитанного произведения: отвечать на вопросы по фактическому содержанию произведения;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lastRenderedPageBreak/>
        <w:t>—  владеть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элементарными умениями анализа текста прослушанного/прочитанного </w:t>
      </w:r>
      <w:r w:rsidRPr="006B5D6C">
        <w:rPr>
          <w:rFonts w:ascii="Times New Roman" w:hAnsi="Times New Roman" w:cs="Times New Roman"/>
          <w:sz w:val="28"/>
          <w:szCs w:val="28"/>
        </w:rPr>
        <w:br/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участвовать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пересказывать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читать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по ролям с соблюдением норм произношения, расстановки ударения;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составлять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высказывания по содержанию  произведения (не менее 3 предложений) по заданному алгоритму;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сочинять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небольшие  тексты  по  предложенному  началу и др. (</w:t>
      </w:r>
      <w:proofErr w:type="gramStart"/>
      <w:r w:rsidRPr="006B5D6C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менее 3 предложений);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ориентироваться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в книге/учебнике по обложке, оглавлению, иллюстрациям;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выбирать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книги для самостоятельного чтения по совету взрослого и с учётом </w:t>
      </w:r>
      <w:r w:rsidRPr="006B5D6C">
        <w:rPr>
          <w:rFonts w:ascii="Times New Roman" w:hAnsi="Times New Roman" w:cs="Times New Roman"/>
          <w:sz w:val="28"/>
          <w:szCs w:val="28"/>
        </w:rPr>
        <w:br/>
        <w:t>рекомендательного списка, рассказывать о прочитанной книге по предложенному алгоритму;</w:t>
      </w:r>
    </w:p>
    <w:p w:rsidR="00C34D14" w:rsidRPr="006B5D6C" w:rsidRDefault="00A56009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6C">
        <w:rPr>
          <w:rFonts w:ascii="Times New Roman" w:hAnsi="Times New Roman" w:cs="Times New Roman"/>
          <w:sz w:val="28"/>
          <w:szCs w:val="28"/>
        </w:rPr>
        <w:t>—  обращаться</w:t>
      </w:r>
      <w:proofErr w:type="gramEnd"/>
      <w:r w:rsidRPr="006B5D6C">
        <w:rPr>
          <w:rFonts w:ascii="Times New Roman" w:hAnsi="Times New Roman" w:cs="Times New Roman"/>
          <w:sz w:val="28"/>
          <w:szCs w:val="28"/>
        </w:rPr>
        <w:t xml:space="preserve"> к справочной литературе для получения дополнительной информации в соответствии с учебной задачей.</w:t>
      </w: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4D14" w:rsidRPr="006B5D6C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14" w:rsidRPr="006B5D6C" w:rsidRDefault="00A56009" w:rsidP="006B5D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D6C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tbl>
      <w:tblPr>
        <w:tblW w:w="999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4"/>
        <w:gridCol w:w="3174"/>
        <w:gridCol w:w="716"/>
        <w:gridCol w:w="933"/>
        <w:gridCol w:w="1634"/>
        <w:gridCol w:w="1210"/>
        <w:gridCol w:w="1764"/>
      </w:tblGrid>
      <w:tr w:rsidR="00C34D14" w:rsidRPr="005B6775" w:rsidTr="005B6775">
        <w:trPr>
          <w:trHeight w:hRule="exact" w:val="48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B5D6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5B6775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77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5B6775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77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5B6775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775">
              <w:rPr>
                <w:rFonts w:ascii="Times New Roman" w:hAnsi="Times New Roman" w:cs="Times New Roman"/>
              </w:rPr>
              <w:t xml:space="preserve">Дата </w:t>
            </w:r>
            <w:r w:rsidRPr="005B6775">
              <w:rPr>
                <w:rFonts w:ascii="Times New Roman" w:hAnsi="Times New Roman" w:cs="Times New Roman"/>
              </w:rPr>
              <w:br/>
              <w:t>изучения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5B6775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775">
              <w:rPr>
                <w:rFonts w:ascii="Times New Roman" w:hAnsi="Times New Roman" w:cs="Times New Roman"/>
              </w:rPr>
              <w:t>Виды, формы контроля</w:t>
            </w:r>
          </w:p>
        </w:tc>
      </w:tr>
      <w:tr w:rsidR="00C34D14" w:rsidRPr="005B6775" w:rsidTr="005B6775">
        <w:trPr>
          <w:trHeight w:hRule="exact" w:val="81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Pr="005B6775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5B6775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775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5B6775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775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5B6775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6775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Pr="005B6775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Pr="005B6775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D14" w:rsidRPr="006B5D6C" w:rsidTr="005B6775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небольших рассказов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повествовательного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по серии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сюжетных картинок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8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небольших рассказов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повествовательного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по серии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сюжетных картинок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Слово и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предложение.Составление небольших рассказов.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небольших рассказов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повествовательного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по серии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сюжетных картинок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 Слово и предложение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Слог-слияние. Ударение. Ударный слог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Повторение.Слово  и</w:t>
            </w:r>
            <w:proofErr w:type="gramEnd"/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предложение.Вн. </w:t>
            </w:r>
            <w:proofErr w:type="gramStart"/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End"/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. Стихи об осени.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Гласный звук [а], буквыА, 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Гласный звук [о], буквыО, о.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Гласный звук [и], буквыИ, 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Гласный звук [ы], буква ы.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Гласный звук [у], буквыУ, у.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7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[н], [н’], буквы Н, н.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</w:tbl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4"/>
        <w:gridCol w:w="3174"/>
        <w:gridCol w:w="716"/>
        <w:gridCol w:w="1588"/>
        <w:gridCol w:w="762"/>
        <w:gridCol w:w="851"/>
        <w:gridCol w:w="1764"/>
      </w:tblGrid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[с], [с’], буквыС, с.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[к], [к’], буквыК, к.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[т], [т¢], буквыТ, 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[т], [т¢], буквыТ, 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[л], [л¢], буквы Л, 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[р], [р’], буквы Р, р.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[в], [в’], буквыВ, в.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Гласные буквыЕ, е.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[п], [п’], буквы П, п.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[м], [м’], буквы М, м.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[м], [м’], буквы М, м.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[з], [з’], буквы З, з.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[з], [з’], буквы З, з.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[б], [б’], буквыБ, б.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[б], [б’], буквыБ, б.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Сопоставление слогов и слов с буквами б и п.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[д], [д’], буквыД, д.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[д], [д’],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буквы Д, д.Сопоставление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слогов и слов с буквами д и 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Гласные буквы Я, я.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Гласные буквы Я, я.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</w:tbl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4"/>
        <w:gridCol w:w="3174"/>
        <w:gridCol w:w="716"/>
        <w:gridCol w:w="1075"/>
        <w:gridCol w:w="992"/>
        <w:gridCol w:w="1210"/>
        <w:gridCol w:w="1764"/>
      </w:tblGrid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Гласные буквы Я, я.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[г], [г’], буквы Г, г.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[г], [г’],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буквы Г, г. Сопоставление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слогов и слов с буквами г и к.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[ч’], буквы Ч, ч.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[ч’], буквы Ч, ч.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Буква ь – показатель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мягкости предшествующих согласных звуков.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Буква ь – показатель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мягкости предшествующих согласных звуков.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[ш], буквы Ш, ш. Сочетание ши.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Твёрдый согласный звук [ш], буквы Ш, ш. Сочетание ши.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[ж], буквыЖ, ж.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[ж], буквыЖ, ж. Сопоставление звуков [ж] и [ш].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Гласные буквыЁ, ё.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Гласные буквыЁ, ё.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Звук [j’], буквы Й, 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[х], [х’], буквы Х, х.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[х], [х’], буквы Х, х.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[х], [х’], буквы Х, х.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63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Гласные буквы Ю, ю.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Гласные буквы Ю, ю.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</w:tbl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4"/>
        <w:gridCol w:w="3174"/>
        <w:gridCol w:w="716"/>
        <w:gridCol w:w="1588"/>
        <w:gridCol w:w="1046"/>
        <w:gridCol w:w="1210"/>
        <w:gridCol w:w="1764"/>
      </w:tblGrid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[ц], буквы Ц, ц.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[ц], буквы Ц, ц.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Гласный звук [э], буквыЭ, э.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Гласный звук [э], буквыЭ, э.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Мягкий глухой согласный звук [щ’]. Буквы Щ, щ.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5B67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Мягкий глухой согласный звук [щ’]. Буквы Щ, щ.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[ф], [ф’], буквы Ф, ф.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Согласные звуки [ф], [ф’], буквы Ф, ф.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Мягкий и твёрдый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разделительные знаки.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на тему «Гласные и согласные звуки»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на тему «Гласные и согласные звуки»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Вн. чтение. Русские народные сказки.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Закрепление. Слово и предложение.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Закрепление. Предложение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Повторение. Гласные и согласные звуки.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слогового чтения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слогового чтения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0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слогового чтения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</w:tbl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4"/>
        <w:gridCol w:w="3174"/>
        <w:gridCol w:w="716"/>
        <w:gridCol w:w="1588"/>
        <w:gridCol w:w="621"/>
        <w:gridCol w:w="1210"/>
        <w:gridCol w:w="1764"/>
      </w:tblGrid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слогового чтения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Л.Н. Толстой «Рассказы для детей».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К.Д. Ушинский «Рассказы для детей».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К.Д. Ушинский «Рассказы для детей».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К.И. Чуковский «Телефон».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К.И. Чуковский. «Путаница»</w:t>
            </w:r>
            <w:proofErr w:type="gramStart"/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Небылица».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В.В. Бианки «Первая охота».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С.Я. Маршак «Угомон»</w:t>
            </w:r>
            <w:proofErr w:type="gramStart"/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Дважды два».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М.М. Пришвин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«Предмайское утро».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Стихи и рассказы русских поэтов и писателей: С.</w:t>
            </w:r>
          </w:p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Маршак, А. Барто, В. Осеева.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Весёлые стихи Б. Заходера, В. Берестова. «Песенка-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азбука».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Проект «Живая Азбука».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Проект «Живая Азбука».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Прощание с Азбукой.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«Стихи и рассказы русских поэтов и писателей»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Вн. чтение. Стихи А.Барто.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Стихотворения В. Данько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Стихотворения С. Чёрного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6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Стихотворения Г. Сапгира, М. Бородицкой, И.</w:t>
            </w:r>
          </w:p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Гамазковой, Е. Григорьевой. Стихотворения С. Маршака.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</w:tbl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4"/>
        <w:gridCol w:w="3174"/>
        <w:gridCol w:w="716"/>
        <w:gridCol w:w="1588"/>
        <w:gridCol w:w="762"/>
        <w:gridCol w:w="1210"/>
        <w:gridCol w:w="1764"/>
      </w:tblGrid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Литературные сказки И. Токмаковой, Ф. Кривина.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контрольный срез в форме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чтения;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"Курочка Ряба"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Сказка "Теремок"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Сказка "Руковичка"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А.С.Пушкин. Сказки.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100. Викторина по сказкам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101. Обобщение по разделу.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ab/>
              <w:t>Вн.чт. Сказки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Песенки. Русские народные песенки. Англий​ские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народные песенки.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103. Потешки. Герои потешки.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104. Небылицы. Сочинение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ab/>
              <w:t>небылиц.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105.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105. Сказки А.С. Пушкина.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106. Русская народная сказка«Петух и собака».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Произведения К. Ушинского и Л. Толстого.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108.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разделу. Вн. чтение. Сказки, загадки,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небылицы.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109.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Лирические стихотворения А. Майкова, А. Пле​щеева,Т. Белозёрова, С. Маршака.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110. Литературная загадка.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Проект «Составляем сборник загадок».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ab/>
              <w:t>Проект;</w:t>
            </w:r>
          </w:p>
        </w:tc>
      </w:tr>
      <w:tr w:rsidR="00C34D14" w:rsidRPr="006B5D6C" w:rsidTr="005B6775">
        <w:trPr>
          <w:trHeight w:hRule="exact" w:val="8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112. Стихотворения И.</w:t>
            </w:r>
          </w:p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Токмаковой,,  Е. Трутневой.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113.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разделу. Вн. чтение. Стихи И.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Токмаковой.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</w:tbl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4"/>
        <w:gridCol w:w="3174"/>
        <w:gridCol w:w="716"/>
        <w:gridCol w:w="1588"/>
        <w:gridCol w:w="1046"/>
        <w:gridCol w:w="1210"/>
        <w:gridCol w:w="1764"/>
      </w:tblGrid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114. Весёлые стихи для детей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ab/>
              <w:t>И. Токмаковой, Г. Кружкова.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рассказы для детей Я. Тайца,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Н. Артюховой.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116. Весёлые стихи для детей К. Чуковского, О. Дриза, О. Григорьева.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117. Весёлые стихи для детей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И. Токмаковой,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К. Чуковского,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И. Пивоварова,О. Григорьева, Т. Собакина.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Юмористические рассказы для детей М. Пляцковского.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Вн. чтение. Рассказы К.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Чуковского.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120.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120. Рассказы о детях Ю.</w:t>
            </w:r>
          </w:p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Ермолаева, М. Пляцковского.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212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121. Стихотворения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 Благининой, В. Орлова, С. Михалкова, Р. Сефа,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Берестова,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И. Пивоваровой, Я. Акима, Ю. Энтина.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комплексная работа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комплексная работа;</w:t>
            </w:r>
          </w:p>
        </w:tc>
      </w:tr>
      <w:tr w:rsidR="00C34D14" w:rsidRPr="006B5D6C" w:rsidTr="005B6775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123. Стихотворения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 Благининой, В. Орлова,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Михалкова, Р. Сефа,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В. Берестова,И. Пивоваровой, Я. Акима, Ю. Энтина.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6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124. Стихотворения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Е. Благининой, В. Орлова, С. Михалкова, Я. Акима, Ю. Энтина.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7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По страницам любимых книг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ab/>
              <w:t>Проект;</w:t>
            </w:r>
          </w:p>
        </w:tc>
      </w:tr>
    </w:tbl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4"/>
        <w:gridCol w:w="3174"/>
        <w:gridCol w:w="716"/>
        <w:gridCol w:w="1588"/>
        <w:gridCol w:w="904"/>
        <w:gridCol w:w="1210"/>
        <w:gridCol w:w="1764"/>
      </w:tblGrid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Вн. чтение. Стихи С. Михалкова.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животных С. Михалкова, Р. Сефа,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И. Токмаковой.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1" w:name="_GoBack"/>
            <w:bookmarkEnd w:id="1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В. Осеевой.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129.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Стихи о животных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Г. Сапгира, И. Токмаковой, М. Пляцковского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Сказки-несказки Д. Хармса, В. Берестова, Н. Сладкова.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10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41FB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A41FB" w:rsidRPr="006B5D6C" w:rsidRDefault="007A41FB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FB" w:rsidRPr="006B5D6C" w:rsidRDefault="007A41FB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1FB" w:rsidRPr="006B5D6C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D6C">
              <w:rPr>
                <w:rFonts w:ascii="Times New Roman" w:hAnsi="Times New Roman" w:cs="Times New Roman"/>
                <w:sz w:val="24"/>
                <w:szCs w:val="24"/>
              </w:rPr>
              <w:br/>
              <w:t>чтения;;</w:t>
            </w:r>
          </w:p>
        </w:tc>
      </w:tr>
      <w:tr w:rsidR="00C34D14" w:rsidRPr="006B5D6C" w:rsidTr="005B6775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Вн. чтение. Рассказы В. Осеевой.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C34D14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опрос;</w:t>
            </w:r>
          </w:p>
        </w:tc>
      </w:tr>
      <w:tr w:rsidR="00C34D14" w:rsidRPr="006B5D6C" w:rsidTr="005B6775">
        <w:trPr>
          <w:trHeight w:hRule="exact" w:val="792"/>
        </w:trPr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6B5D6C" w:rsidRDefault="00A56009" w:rsidP="006B5D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D14" w:rsidRPr="006B5D6C" w:rsidRDefault="00C34D14" w:rsidP="006B5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09" w:rsidRPr="006B5D6C" w:rsidRDefault="00A56009" w:rsidP="005B67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56009" w:rsidRPr="006B5D6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B6775"/>
    <w:rsid w:val="006B5D6C"/>
    <w:rsid w:val="007A41FB"/>
    <w:rsid w:val="008C4B47"/>
    <w:rsid w:val="00A56009"/>
    <w:rsid w:val="00AA1D8D"/>
    <w:rsid w:val="00B47730"/>
    <w:rsid w:val="00B52FD4"/>
    <w:rsid w:val="00C34D1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075118-1F4E-4359-BC92-724D25F9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4660</Words>
  <Characters>26562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31160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</cp:lastModifiedBy>
  <cp:revision>6</cp:revision>
  <dcterms:created xsi:type="dcterms:W3CDTF">2013-12-23T23:15:00Z</dcterms:created>
  <dcterms:modified xsi:type="dcterms:W3CDTF">2024-08-28T16:33:00Z</dcterms:modified>
  <cp:category/>
</cp:coreProperties>
</file>